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D1F17" w14:textId="77777777" w:rsidR="00FC5D1E" w:rsidRDefault="00726A0C" w:rsidP="00726A0C">
      <w:pPr>
        <w:rPr>
          <w:rFonts w:cs="Arial"/>
          <w:b/>
          <w:bCs/>
          <w:color w:val="0070C0"/>
          <w:sz w:val="28"/>
          <w:szCs w:val="28"/>
        </w:rPr>
      </w:pPr>
      <w:r w:rsidRPr="00726A0C">
        <w:rPr>
          <w:rFonts w:cs="Arial"/>
          <w:b/>
          <w:bCs/>
          <w:color w:val="0070C0"/>
          <w:sz w:val="28"/>
          <w:szCs w:val="28"/>
        </w:rPr>
        <w:t xml:space="preserve">WYKE REGIS AND LANEHOUSE PRACTICE FRIENDS (WITH CHICKERELL): UPDATE </w:t>
      </w:r>
      <w:r w:rsidR="000004D7">
        <w:rPr>
          <w:rFonts w:cs="Arial"/>
          <w:b/>
          <w:bCs/>
          <w:color w:val="0070C0"/>
          <w:sz w:val="28"/>
          <w:szCs w:val="28"/>
        </w:rPr>
        <w:t xml:space="preserve">JUNE </w:t>
      </w:r>
      <w:r w:rsidRPr="00726A0C">
        <w:rPr>
          <w:rFonts w:cs="Arial"/>
          <w:b/>
          <w:bCs/>
          <w:color w:val="0070C0"/>
          <w:sz w:val="28"/>
          <w:szCs w:val="28"/>
        </w:rPr>
        <w:t>2020</w:t>
      </w:r>
    </w:p>
    <w:p w14:paraId="5CDEAC44" w14:textId="77777777" w:rsidR="008A2001" w:rsidRDefault="008A2001" w:rsidP="00726A0C">
      <w:pPr>
        <w:rPr>
          <w:rFonts w:cs="Arial"/>
          <w:b/>
          <w:bCs/>
          <w:color w:val="0070C0"/>
          <w:sz w:val="28"/>
          <w:szCs w:val="28"/>
        </w:rPr>
      </w:pPr>
    </w:p>
    <w:p w14:paraId="658390BB" w14:textId="77777777" w:rsidR="00046F75" w:rsidRDefault="00046F75" w:rsidP="00726A0C">
      <w:pPr>
        <w:rPr>
          <w:rFonts w:cs="Arial"/>
          <w:b/>
          <w:bCs/>
          <w:color w:val="0070C0"/>
          <w:sz w:val="28"/>
          <w:szCs w:val="28"/>
        </w:rPr>
      </w:pPr>
      <w:r>
        <w:rPr>
          <w:rFonts w:cs="Arial"/>
          <w:b/>
          <w:bCs/>
          <w:color w:val="0070C0"/>
          <w:sz w:val="28"/>
          <w:szCs w:val="28"/>
        </w:rPr>
        <w:t>TUESDAY TEAS TOGETHER</w:t>
      </w:r>
    </w:p>
    <w:p w14:paraId="03544295" w14:textId="77777777" w:rsidR="00046F75" w:rsidRDefault="00046F75" w:rsidP="00726A0C">
      <w:pPr>
        <w:rPr>
          <w:rFonts w:cs="Arial"/>
          <w:bCs/>
          <w:szCs w:val="24"/>
        </w:rPr>
      </w:pPr>
    </w:p>
    <w:p w14:paraId="528B1024" w14:textId="77777777" w:rsidR="00046F75" w:rsidRPr="00046F75" w:rsidRDefault="00046F75" w:rsidP="00726A0C">
      <w:pPr>
        <w:rPr>
          <w:rFonts w:cs="Arial"/>
          <w:bCs/>
          <w:szCs w:val="24"/>
        </w:rPr>
      </w:pPr>
      <w:r>
        <w:rPr>
          <w:rFonts w:cs="Arial"/>
          <w:bCs/>
          <w:szCs w:val="24"/>
        </w:rPr>
        <w:t>Sadly we are not yet in a position to recommence the Tuesday Teas Together held weekly at the Wyke Regis surgery but once we are we will update the practice website and put notices up in each of the three surgeries.</w:t>
      </w:r>
    </w:p>
    <w:p w14:paraId="3BF70FE5" w14:textId="77777777" w:rsidR="00726A0C" w:rsidRDefault="00726A0C" w:rsidP="00726A0C">
      <w:pPr>
        <w:rPr>
          <w:rFonts w:cs="Arial"/>
          <w:b/>
          <w:bCs/>
          <w:color w:val="0070C0"/>
          <w:sz w:val="28"/>
          <w:szCs w:val="28"/>
        </w:rPr>
      </w:pPr>
    </w:p>
    <w:p w14:paraId="1029945E" w14:textId="77777777" w:rsidR="00726A0C" w:rsidRDefault="00726A0C" w:rsidP="00726A0C">
      <w:pPr>
        <w:rPr>
          <w:rFonts w:cs="Arial"/>
          <w:b/>
          <w:bCs/>
          <w:color w:val="0070C0"/>
          <w:sz w:val="28"/>
          <w:szCs w:val="28"/>
        </w:rPr>
      </w:pPr>
      <w:r>
        <w:rPr>
          <w:rFonts w:cs="Arial"/>
          <w:b/>
          <w:bCs/>
          <w:color w:val="0070C0"/>
          <w:sz w:val="28"/>
          <w:szCs w:val="28"/>
        </w:rPr>
        <w:t>PRACTICE ALLOTMENT</w:t>
      </w:r>
    </w:p>
    <w:p w14:paraId="262D9B43" w14:textId="77777777" w:rsidR="00726A0C" w:rsidRPr="00726A0C" w:rsidRDefault="00CB2518" w:rsidP="00726A0C">
      <w:pPr>
        <w:rPr>
          <w:rFonts w:cs="Arial"/>
          <w:b/>
          <w:color w:val="0070C0"/>
          <w:sz w:val="28"/>
          <w:szCs w:val="28"/>
        </w:rPr>
      </w:pPr>
      <w:r>
        <w:rPr>
          <w:rFonts w:cs="Arial"/>
          <w:noProof/>
          <w:szCs w:val="24"/>
          <w:shd w:val="clear" w:color="auto" w:fill="FFFFFF"/>
          <w:lang w:eastAsia="en-GB"/>
        </w:rPr>
        <w:drawing>
          <wp:anchor distT="0" distB="0" distL="114300" distR="114300" simplePos="0" relativeHeight="251658240" behindDoc="1" locked="0" layoutInCell="1" allowOverlap="1" wp14:anchorId="1BFDE2B6" wp14:editId="75EF232D">
            <wp:simplePos x="0" y="0"/>
            <wp:positionH relativeFrom="column">
              <wp:posOffset>2828925</wp:posOffset>
            </wp:positionH>
            <wp:positionV relativeFrom="paragraph">
              <wp:posOffset>258445</wp:posOffset>
            </wp:positionV>
            <wp:extent cx="2610000" cy="1958400"/>
            <wp:effectExtent l="0" t="0" r="0" b="3810"/>
            <wp:wrapTight wrapText="bothSides">
              <wp:wrapPolygon edited="0">
                <wp:start x="0" y="0"/>
                <wp:lineTo x="0" y="21432"/>
                <wp:lineTo x="21442" y="21432"/>
                <wp:lineTo x="214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otment 200520 (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10000" cy="1958400"/>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color w:val="0070C0"/>
          <w:sz w:val="28"/>
          <w:szCs w:val="28"/>
          <w:lang w:eastAsia="en-GB"/>
        </w:rPr>
        <w:drawing>
          <wp:anchor distT="0" distB="0" distL="114300" distR="114300" simplePos="0" relativeHeight="251659264" behindDoc="1" locked="0" layoutInCell="1" allowOverlap="1" wp14:anchorId="722564FD" wp14:editId="1FA030A1">
            <wp:simplePos x="0" y="0"/>
            <wp:positionH relativeFrom="margin">
              <wp:posOffset>161925</wp:posOffset>
            </wp:positionH>
            <wp:positionV relativeFrom="paragraph">
              <wp:posOffset>262890</wp:posOffset>
            </wp:positionV>
            <wp:extent cx="2617200" cy="1958400"/>
            <wp:effectExtent l="0" t="0" r="0" b="3810"/>
            <wp:wrapTight wrapText="bothSides">
              <wp:wrapPolygon edited="0">
                <wp:start x="0" y="0"/>
                <wp:lineTo x="0" y="21432"/>
                <wp:lineTo x="21385" y="21432"/>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otment 260520 (1) from Theres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7200" cy="1958400"/>
                    </a:xfrm>
                    <a:prstGeom prst="rect">
                      <a:avLst/>
                    </a:prstGeom>
                  </pic:spPr>
                </pic:pic>
              </a:graphicData>
            </a:graphic>
            <wp14:sizeRelH relativeFrom="margin">
              <wp14:pctWidth>0</wp14:pctWidth>
            </wp14:sizeRelH>
            <wp14:sizeRelV relativeFrom="margin">
              <wp14:pctHeight>0</wp14:pctHeight>
            </wp14:sizeRelV>
          </wp:anchor>
        </w:drawing>
      </w:r>
    </w:p>
    <w:p w14:paraId="3EAA2D43" w14:textId="77777777" w:rsidR="00726A0C" w:rsidRDefault="00726A0C">
      <w:pPr>
        <w:rPr>
          <w:rFonts w:cs="Arial"/>
          <w:szCs w:val="24"/>
          <w:shd w:val="clear" w:color="auto" w:fill="FFFFFF"/>
        </w:rPr>
      </w:pPr>
    </w:p>
    <w:p w14:paraId="2197279A" w14:textId="13D0D02F" w:rsidR="00726A0C" w:rsidRDefault="00726A0C">
      <w:pPr>
        <w:rPr>
          <w:rFonts w:cs="Arial"/>
          <w:szCs w:val="24"/>
          <w:shd w:val="clear" w:color="auto" w:fill="FFFFFF"/>
        </w:rPr>
      </w:pPr>
      <w:r>
        <w:rPr>
          <w:rFonts w:cs="Arial"/>
          <w:szCs w:val="24"/>
          <w:shd w:val="clear" w:color="auto" w:fill="FFFFFF"/>
        </w:rPr>
        <w:t xml:space="preserve">In summer 2019 </w:t>
      </w:r>
      <w:r w:rsidRPr="00726A0C">
        <w:rPr>
          <w:rFonts w:cs="Arial"/>
          <w:szCs w:val="24"/>
          <w:shd w:val="clear" w:color="auto" w:fill="FFFFFF"/>
        </w:rPr>
        <w:t>Teresa</w:t>
      </w:r>
      <w:r>
        <w:rPr>
          <w:rFonts w:cs="Arial"/>
          <w:szCs w:val="24"/>
          <w:shd w:val="clear" w:color="auto" w:fill="FFFFFF"/>
        </w:rPr>
        <w:t xml:space="preserve"> Cuff was asked if the Friends would be interested in taking on responsibility for half an allotment </w:t>
      </w:r>
      <w:r w:rsidRPr="00726A0C">
        <w:rPr>
          <w:rFonts w:cs="Arial"/>
          <w:szCs w:val="24"/>
          <w:shd w:val="clear" w:color="auto" w:fill="FFFFFF"/>
        </w:rPr>
        <w:t xml:space="preserve">situated </w:t>
      </w:r>
      <w:r w:rsidRPr="00726A0C">
        <w:rPr>
          <w:rFonts w:cs="Arial"/>
        </w:rPr>
        <w:t>at the top of Rylands Lane</w:t>
      </w:r>
      <w:r>
        <w:rPr>
          <w:rFonts w:cs="Arial"/>
        </w:rPr>
        <w:t>. The intention was to provide patients from the practice, and their carer’s opportunities to contribute to caring for the allotment (</w:t>
      </w:r>
      <w:r w:rsidRPr="00726A0C">
        <w:rPr>
          <w:rFonts w:cs="Arial"/>
          <w:szCs w:val="24"/>
          <w:shd w:val="clear" w:color="auto" w:fill="FFFFFF"/>
        </w:rPr>
        <w:t>plot 4</w:t>
      </w:r>
      <w:r w:rsidR="00F635A6">
        <w:rPr>
          <w:rFonts w:cs="Arial"/>
          <w:szCs w:val="24"/>
          <w:shd w:val="clear" w:color="auto" w:fill="FFFFFF"/>
        </w:rPr>
        <w:t>0</w:t>
      </w:r>
      <w:bookmarkStart w:id="0" w:name="_GoBack"/>
      <w:bookmarkEnd w:id="0"/>
      <w:r w:rsidRPr="00726A0C">
        <w:rPr>
          <w:rFonts w:cs="Arial"/>
          <w:szCs w:val="24"/>
          <w:shd w:val="clear" w:color="auto" w:fill="FFFFFF"/>
        </w:rPr>
        <w:t>A</w:t>
      </w:r>
      <w:r>
        <w:rPr>
          <w:rFonts w:cs="Arial"/>
          <w:szCs w:val="24"/>
          <w:shd w:val="clear" w:color="auto" w:fill="FFFFFF"/>
        </w:rPr>
        <w:t>)</w:t>
      </w:r>
      <w:r>
        <w:rPr>
          <w:rFonts w:cs="Arial"/>
        </w:rPr>
        <w:t>, sharing produce or somewhere for patients to sit and enjoy the views.  The Friends supported this initiative and planned to start work cultivating the ground in early 2020 although were originally thwarted by the very wet weather during the early months of 2020</w:t>
      </w:r>
      <w:r w:rsidR="00CB2518">
        <w:rPr>
          <w:rFonts w:cs="Arial"/>
        </w:rPr>
        <w:t xml:space="preserve"> and then the Corona Virus</w:t>
      </w:r>
      <w:r w:rsidRPr="00726A0C">
        <w:rPr>
          <w:rFonts w:cs="Arial"/>
        </w:rPr>
        <w:t>.</w:t>
      </w:r>
      <w:r>
        <w:rPr>
          <w:rFonts w:cs="Arial"/>
          <w:szCs w:val="24"/>
          <w:shd w:val="clear" w:color="auto" w:fill="FFFFFF"/>
        </w:rPr>
        <w:t xml:space="preserve"> </w:t>
      </w:r>
    </w:p>
    <w:p w14:paraId="3ED704A1" w14:textId="77777777" w:rsidR="00CB2518" w:rsidRDefault="00CB2518">
      <w:pPr>
        <w:rPr>
          <w:rFonts w:cs="Arial"/>
          <w:szCs w:val="24"/>
          <w:shd w:val="clear" w:color="auto" w:fill="FFFFFF"/>
        </w:rPr>
      </w:pPr>
    </w:p>
    <w:p w14:paraId="59D96B7B" w14:textId="77777777" w:rsidR="00D96111" w:rsidRPr="001001BB" w:rsidRDefault="00726A0C">
      <w:pPr>
        <w:rPr>
          <w:rFonts w:cs="Arial"/>
          <w:szCs w:val="24"/>
          <w:shd w:val="clear" w:color="auto" w:fill="FFFFFF"/>
        </w:rPr>
      </w:pPr>
      <w:r w:rsidRPr="001001BB">
        <w:rPr>
          <w:rFonts w:cs="Arial"/>
          <w:szCs w:val="24"/>
          <w:shd w:val="clear" w:color="auto" w:fill="FFFFFF"/>
        </w:rPr>
        <w:t>However, despite (or because) of the current restrictions Teresa and her husband recently began to prepare the ground</w:t>
      </w:r>
      <w:r w:rsidR="00CB2518" w:rsidRPr="001001BB">
        <w:rPr>
          <w:rFonts w:cs="Arial"/>
          <w:szCs w:val="24"/>
          <w:shd w:val="clear" w:color="auto" w:fill="FFFFFF"/>
        </w:rPr>
        <w:t xml:space="preserve"> and began the planting. Currently this includes </w:t>
      </w:r>
      <w:r w:rsidRPr="001001BB">
        <w:rPr>
          <w:rFonts w:cs="Arial"/>
          <w:szCs w:val="24"/>
          <w:shd w:val="clear" w:color="auto" w:fill="FFFFFF"/>
        </w:rPr>
        <w:t>potatoes, tomatoes, strawberries, broad beans and courgettes.</w:t>
      </w:r>
      <w:r w:rsidR="00D96111" w:rsidRPr="001001BB">
        <w:rPr>
          <w:rFonts w:cs="Arial"/>
          <w:szCs w:val="24"/>
          <w:shd w:val="clear" w:color="auto" w:fill="FFFFFF"/>
        </w:rPr>
        <w:t xml:space="preserve"> </w:t>
      </w:r>
      <w:r w:rsidR="001001BB" w:rsidRPr="001001BB">
        <w:rPr>
          <w:rFonts w:cs="Arial"/>
          <w:szCs w:val="24"/>
          <w:shd w:val="clear" w:color="auto" w:fill="FFFFFF"/>
        </w:rPr>
        <w:t xml:space="preserve">Additionally Rosemary donated </w:t>
      </w:r>
      <w:r w:rsidR="001001BB" w:rsidRPr="001001BB">
        <w:rPr>
          <w:rFonts w:cs="Arial"/>
          <w:color w:val="000000"/>
          <w:szCs w:val="24"/>
          <w:shd w:val="clear" w:color="auto" w:fill="FFFFFF"/>
        </w:rPr>
        <w:t>raspberry, gooseberry, redcurrant and blackcurrant bushes, tomatoes and a fennel</w:t>
      </w:r>
      <w:r w:rsidR="001001BB">
        <w:rPr>
          <w:rFonts w:cs="Arial"/>
          <w:color w:val="000000"/>
          <w:szCs w:val="24"/>
          <w:shd w:val="clear" w:color="auto" w:fill="FFFFFF"/>
        </w:rPr>
        <w:t xml:space="preserve"> which have also been planted</w:t>
      </w:r>
      <w:r w:rsidR="001001BB" w:rsidRPr="001001BB">
        <w:rPr>
          <w:rFonts w:cs="Arial"/>
          <w:color w:val="000000"/>
          <w:szCs w:val="24"/>
          <w:shd w:val="clear" w:color="auto" w:fill="FFFFFF"/>
        </w:rPr>
        <w:t xml:space="preserve">. </w:t>
      </w:r>
      <w:r w:rsidR="001001BB">
        <w:rPr>
          <w:rFonts w:cs="Arial"/>
          <w:color w:val="000000"/>
          <w:szCs w:val="24"/>
          <w:shd w:val="clear" w:color="auto" w:fill="FFFFFF"/>
        </w:rPr>
        <w:t xml:space="preserve">We </w:t>
      </w:r>
      <w:r w:rsidR="001001BB" w:rsidRPr="001001BB">
        <w:rPr>
          <w:rFonts w:cs="Arial"/>
          <w:color w:val="000000"/>
          <w:szCs w:val="24"/>
          <w:shd w:val="clear" w:color="auto" w:fill="FFFFFF"/>
        </w:rPr>
        <w:t xml:space="preserve">have a </w:t>
      </w:r>
      <w:r w:rsidR="00CB2518" w:rsidRPr="001001BB">
        <w:rPr>
          <w:rFonts w:cs="Arial"/>
          <w:szCs w:val="24"/>
          <w:shd w:val="clear" w:color="auto" w:fill="FFFFFF"/>
        </w:rPr>
        <w:t xml:space="preserve">shed to store the </w:t>
      </w:r>
      <w:r w:rsidR="00D96111" w:rsidRPr="001001BB">
        <w:rPr>
          <w:rFonts w:cs="Arial"/>
          <w:szCs w:val="24"/>
          <w:shd w:val="clear" w:color="auto" w:fill="FFFFFF"/>
        </w:rPr>
        <w:t>tools, plant pots etc</w:t>
      </w:r>
      <w:r w:rsidR="00807F1B">
        <w:rPr>
          <w:rFonts w:cs="Arial"/>
          <w:szCs w:val="24"/>
          <w:shd w:val="clear" w:color="auto" w:fill="FFFFFF"/>
        </w:rPr>
        <w:t xml:space="preserve"> and </w:t>
      </w:r>
      <w:r w:rsidR="00CB2518" w:rsidRPr="001001BB">
        <w:rPr>
          <w:rFonts w:cs="Arial"/>
          <w:szCs w:val="24"/>
          <w:shd w:val="clear" w:color="auto" w:fill="FFFFFF"/>
        </w:rPr>
        <w:t>Sue and Tina have been up to help with Sue on hoeing duty and Tina watering the plants</w:t>
      </w:r>
    </w:p>
    <w:p w14:paraId="04FD231B" w14:textId="77777777" w:rsidR="00D96111" w:rsidRDefault="00D96111">
      <w:pPr>
        <w:rPr>
          <w:rFonts w:cs="Arial"/>
          <w:szCs w:val="24"/>
          <w:shd w:val="clear" w:color="auto" w:fill="FFFFFF"/>
        </w:rPr>
      </w:pPr>
    </w:p>
    <w:p w14:paraId="7E3878FA" w14:textId="77777777" w:rsidR="00726A0C" w:rsidRDefault="00726A0C">
      <w:pPr>
        <w:rPr>
          <w:rFonts w:cs="Arial"/>
          <w:szCs w:val="24"/>
          <w:shd w:val="clear" w:color="auto" w:fill="FFFFFF"/>
        </w:rPr>
      </w:pPr>
      <w:r>
        <w:rPr>
          <w:rFonts w:cs="Arial"/>
          <w:szCs w:val="24"/>
          <w:shd w:val="clear" w:color="auto" w:fill="FFFFFF"/>
        </w:rPr>
        <w:t xml:space="preserve">At the moment, because of the restrictions </w:t>
      </w:r>
      <w:r w:rsidR="00CB2518">
        <w:rPr>
          <w:rFonts w:cs="Arial"/>
          <w:szCs w:val="24"/>
          <w:shd w:val="clear" w:color="auto" w:fill="FFFFFF"/>
        </w:rPr>
        <w:t xml:space="preserve">and </w:t>
      </w:r>
      <w:r>
        <w:rPr>
          <w:rFonts w:cs="Arial"/>
          <w:szCs w:val="24"/>
          <w:shd w:val="clear" w:color="auto" w:fill="FFFFFF"/>
        </w:rPr>
        <w:t>the need to observe social distancing</w:t>
      </w:r>
      <w:r w:rsidR="00CB2518">
        <w:rPr>
          <w:rFonts w:cs="Arial"/>
          <w:szCs w:val="24"/>
          <w:shd w:val="clear" w:color="auto" w:fill="FFFFFF"/>
        </w:rPr>
        <w:t>,</w:t>
      </w:r>
      <w:r>
        <w:rPr>
          <w:rFonts w:cs="Arial"/>
          <w:szCs w:val="24"/>
          <w:shd w:val="clear" w:color="auto" w:fill="FFFFFF"/>
        </w:rPr>
        <w:t xml:space="preserve"> </w:t>
      </w:r>
      <w:r w:rsidR="00CB2518">
        <w:rPr>
          <w:rFonts w:cs="Arial"/>
          <w:szCs w:val="24"/>
          <w:shd w:val="clear" w:color="auto" w:fill="FFFFFF"/>
        </w:rPr>
        <w:t>th</w:t>
      </w:r>
      <w:r>
        <w:rPr>
          <w:rFonts w:cs="Arial"/>
          <w:szCs w:val="24"/>
          <w:shd w:val="clear" w:color="auto" w:fill="FFFFFF"/>
        </w:rPr>
        <w:t xml:space="preserve">e allotment is not yet open </w:t>
      </w:r>
      <w:r w:rsidR="00CB2518">
        <w:rPr>
          <w:rFonts w:cs="Arial"/>
          <w:szCs w:val="24"/>
          <w:shd w:val="clear" w:color="auto" w:fill="FFFFFF"/>
        </w:rPr>
        <w:t xml:space="preserve">to patients and their carers. However, </w:t>
      </w:r>
      <w:r>
        <w:rPr>
          <w:rFonts w:cs="Arial"/>
          <w:szCs w:val="24"/>
          <w:shd w:val="clear" w:color="auto" w:fill="FFFFFF"/>
        </w:rPr>
        <w:t xml:space="preserve">we hope to be able to welcome patients to join us to help with the cultivation of the ground or </w:t>
      </w:r>
      <w:r w:rsidRPr="00726A0C">
        <w:rPr>
          <w:rFonts w:cs="Arial"/>
          <w:szCs w:val="24"/>
          <w:shd w:val="clear" w:color="auto" w:fill="FFFFFF"/>
        </w:rPr>
        <w:t>just sit and enjoy the view and listen to the birds</w:t>
      </w:r>
      <w:r w:rsidR="00CB2518">
        <w:rPr>
          <w:rFonts w:cs="Arial"/>
          <w:szCs w:val="24"/>
          <w:shd w:val="clear" w:color="auto" w:fill="FFFFFF"/>
        </w:rPr>
        <w:t xml:space="preserve"> as soon as this is allowed</w:t>
      </w:r>
      <w:r w:rsidRPr="00726A0C">
        <w:rPr>
          <w:rFonts w:cs="Arial"/>
          <w:szCs w:val="24"/>
          <w:shd w:val="clear" w:color="auto" w:fill="FFFFFF"/>
        </w:rPr>
        <w:t>.</w:t>
      </w:r>
      <w:r>
        <w:rPr>
          <w:rFonts w:cs="Arial"/>
          <w:szCs w:val="24"/>
          <w:shd w:val="clear" w:color="auto" w:fill="FFFFFF"/>
        </w:rPr>
        <w:t xml:space="preserve"> Some patients have already expressed an interest in joining us and we will let them know when that will be possible and at that point we can ask the practice patients to let us know if they would like their name adding to the list.</w:t>
      </w:r>
      <w:r w:rsidRPr="00726A0C">
        <w:rPr>
          <w:rFonts w:cs="Arial"/>
          <w:szCs w:val="24"/>
          <w:shd w:val="clear" w:color="auto" w:fill="FFFFFF"/>
        </w:rPr>
        <w:t> </w:t>
      </w:r>
    </w:p>
    <w:p w14:paraId="57861B89" w14:textId="77777777" w:rsidR="00D96111" w:rsidRDefault="00D96111" w:rsidP="00046F75">
      <w:pPr>
        <w:rPr>
          <w:rFonts w:cs="Arial"/>
          <w:b/>
          <w:color w:val="2F5496" w:themeColor="accent5" w:themeShade="BF"/>
          <w:szCs w:val="24"/>
          <w:shd w:val="clear" w:color="auto" w:fill="FFFFFF"/>
        </w:rPr>
      </w:pPr>
    </w:p>
    <w:p w14:paraId="4EDB3567" w14:textId="77777777" w:rsidR="00CB2518" w:rsidRDefault="00CB2518">
      <w:pPr>
        <w:spacing w:after="160" w:line="259" w:lineRule="auto"/>
        <w:rPr>
          <w:rFonts w:cs="Arial"/>
          <w:b/>
          <w:color w:val="0070C0"/>
          <w:sz w:val="28"/>
          <w:szCs w:val="28"/>
          <w:shd w:val="clear" w:color="auto" w:fill="FFFFFF"/>
        </w:rPr>
      </w:pPr>
      <w:r>
        <w:rPr>
          <w:rFonts w:cs="Arial"/>
          <w:b/>
          <w:color w:val="0070C0"/>
          <w:sz w:val="28"/>
          <w:szCs w:val="28"/>
          <w:shd w:val="clear" w:color="auto" w:fill="FFFFFF"/>
        </w:rPr>
        <w:br w:type="page"/>
      </w:r>
    </w:p>
    <w:p w14:paraId="4A9C9A11" w14:textId="77777777" w:rsidR="00046F75" w:rsidRPr="00924141" w:rsidRDefault="00046F75" w:rsidP="00046F75">
      <w:pPr>
        <w:rPr>
          <w:rFonts w:cs="Arial"/>
          <w:b/>
          <w:color w:val="0070C0"/>
          <w:sz w:val="28"/>
          <w:szCs w:val="28"/>
          <w:shd w:val="clear" w:color="auto" w:fill="FFFFFF"/>
        </w:rPr>
      </w:pPr>
      <w:r w:rsidRPr="00924141">
        <w:rPr>
          <w:rFonts w:cs="Arial"/>
          <w:b/>
          <w:color w:val="0070C0"/>
          <w:sz w:val="28"/>
          <w:szCs w:val="28"/>
          <w:shd w:val="clear" w:color="auto" w:fill="FFFFFF"/>
        </w:rPr>
        <w:lastRenderedPageBreak/>
        <w:t>BEFRIENDING</w:t>
      </w:r>
    </w:p>
    <w:p w14:paraId="74CF5C5C" w14:textId="77777777" w:rsidR="00046F75" w:rsidRDefault="00046F75" w:rsidP="00046F75">
      <w:pPr>
        <w:rPr>
          <w:rFonts w:cs="Arial"/>
          <w:b/>
          <w:color w:val="2F5496" w:themeColor="accent5" w:themeShade="BF"/>
          <w:szCs w:val="24"/>
          <w:shd w:val="clear" w:color="auto" w:fill="FFFFFF"/>
        </w:rPr>
      </w:pPr>
    </w:p>
    <w:p w14:paraId="52171BA0" w14:textId="77777777" w:rsidR="00046F75" w:rsidRPr="00046F75" w:rsidRDefault="00046F75" w:rsidP="00046F75">
      <w:pPr>
        <w:pStyle w:val="NormalWeb"/>
        <w:spacing w:before="0" w:beforeAutospacing="0" w:after="0" w:afterAutospacing="0"/>
        <w:rPr>
          <w:rFonts w:ascii="Arial" w:hAnsi="Arial" w:cs="Arial"/>
          <w:color w:val="000000"/>
        </w:rPr>
      </w:pPr>
      <w:r w:rsidRPr="00046F75">
        <w:rPr>
          <w:rFonts w:ascii="Arial" w:hAnsi="Arial" w:cs="Arial"/>
          <w:color w:val="000000"/>
        </w:rPr>
        <w:t>Kathy and Pennie are our befrienders.</w:t>
      </w:r>
      <w:r>
        <w:rPr>
          <w:rFonts w:ascii="Arial" w:hAnsi="Arial" w:cs="Arial"/>
          <w:color w:val="000000"/>
        </w:rPr>
        <w:t xml:space="preserve"> Currently they are not able to visit patients in their homes and </w:t>
      </w:r>
      <w:r w:rsidRPr="00046F75">
        <w:rPr>
          <w:rFonts w:ascii="Arial" w:hAnsi="Arial" w:cs="Arial"/>
          <w:color w:val="000000"/>
        </w:rPr>
        <w:t>take them out to appointments, shopping for coffee or just go for a walk</w:t>
      </w:r>
      <w:r>
        <w:rPr>
          <w:rFonts w:ascii="Arial" w:hAnsi="Arial" w:cs="Arial"/>
          <w:color w:val="000000"/>
        </w:rPr>
        <w:t xml:space="preserve"> but hope this initiative will begin again at some point</w:t>
      </w:r>
      <w:r w:rsidRPr="00046F75">
        <w:rPr>
          <w:rFonts w:ascii="Arial" w:hAnsi="Arial" w:cs="Arial"/>
          <w:color w:val="000000"/>
        </w:rPr>
        <w:t>.</w:t>
      </w:r>
    </w:p>
    <w:p w14:paraId="5B8B99AC" w14:textId="77777777" w:rsidR="00046F75" w:rsidRPr="00046F75" w:rsidRDefault="00046F75" w:rsidP="00046F75">
      <w:pPr>
        <w:rPr>
          <w:rFonts w:cs="Arial"/>
          <w:b/>
          <w:color w:val="2F5496" w:themeColor="accent5" w:themeShade="BF"/>
          <w:szCs w:val="24"/>
          <w:shd w:val="clear" w:color="auto" w:fill="FFFFFF"/>
        </w:rPr>
      </w:pPr>
    </w:p>
    <w:p w14:paraId="15933F71" w14:textId="77777777" w:rsidR="00924141" w:rsidRDefault="00924141" w:rsidP="00924141">
      <w:pPr>
        <w:rPr>
          <w:rFonts w:cs="Arial"/>
          <w:b/>
          <w:bCs/>
          <w:color w:val="0070C0"/>
          <w:sz w:val="28"/>
          <w:szCs w:val="28"/>
        </w:rPr>
      </w:pPr>
      <w:r>
        <w:rPr>
          <w:rFonts w:cs="Arial"/>
          <w:b/>
          <w:bCs/>
          <w:color w:val="0070C0"/>
          <w:sz w:val="28"/>
          <w:szCs w:val="28"/>
        </w:rPr>
        <w:t>PRACTICE DIRECTORY OF SERVICES</w:t>
      </w:r>
    </w:p>
    <w:p w14:paraId="4CF5915D" w14:textId="77777777" w:rsidR="00924141" w:rsidRDefault="00924141" w:rsidP="00924141">
      <w:pPr>
        <w:rPr>
          <w:rFonts w:cs="Arial"/>
          <w:b/>
          <w:bCs/>
          <w:color w:val="0070C0"/>
          <w:sz w:val="28"/>
          <w:szCs w:val="28"/>
        </w:rPr>
      </w:pPr>
    </w:p>
    <w:p w14:paraId="03D68949" w14:textId="77777777" w:rsidR="00924141" w:rsidRDefault="00924141" w:rsidP="00924141">
      <w:r>
        <w:t xml:space="preserve">The practice </w:t>
      </w:r>
      <w:r w:rsidR="00915497">
        <w:t>“</w:t>
      </w:r>
      <w:r w:rsidRPr="00924141">
        <w:t>DIRECTORY OF SERVICES FOR PATIENTS, CARERS</w:t>
      </w:r>
      <w:r w:rsidRPr="00924141">
        <w:rPr>
          <w:color w:val="1F9EA1"/>
          <w14:textFill>
            <w14:solidFill>
              <w14:srgbClr w14:val="1F9EA1">
                <w14:lumMod w14:val="75000"/>
              </w14:srgbClr>
            </w14:solidFill>
          </w14:textFill>
        </w:rPr>
        <w:t xml:space="preserve">, </w:t>
      </w:r>
      <w:r w:rsidRPr="00924141">
        <w:t>AND FAMILIES</w:t>
      </w:r>
      <w:r w:rsidR="00915497">
        <w:t>”</w:t>
      </w:r>
      <w:r>
        <w:t xml:space="preserve"> includes two sections on information for </w:t>
      </w:r>
      <w:r w:rsidRPr="00924141">
        <w:t>Support and Advice</w:t>
      </w:r>
      <w:r>
        <w:t xml:space="preserve"> services</w:t>
      </w:r>
      <w:r w:rsidR="00915497">
        <w:t xml:space="preserve">. </w:t>
      </w:r>
      <w:r>
        <w:t>Whilst there is a copy of the directory in a red colder in each of the practice surgeries at Chickerell, Lanehouse and Wyke the directory can also be accessed via the practice website at:</w:t>
      </w:r>
    </w:p>
    <w:p w14:paraId="585D6998" w14:textId="77777777" w:rsidR="00915497" w:rsidRDefault="00915497" w:rsidP="00924141"/>
    <w:p w14:paraId="12A8CF47" w14:textId="77777777" w:rsidR="00924141" w:rsidRDefault="00F635A6" w:rsidP="00924141">
      <w:hyperlink r:id="rId6" w:history="1">
        <w:r w:rsidR="00924141">
          <w:rPr>
            <w:rStyle w:val="Hyperlink"/>
          </w:rPr>
          <w:t>https://www.wykeregisandlanehousemedicalpractice.co.uk/page1.aspx?p=16&amp;t=4</w:t>
        </w:r>
      </w:hyperlink>
    </w:p>
    <w:p w14:paraId="71248F36" w14:textId="77777777" w:rsidR="00924141" w:rsidRDefault="00924141" w:rsidP="00924141"/>
    <w:p w14:paraId="22970234" w14:textId="77777777" w:rsidR="00924141" w:rsidRPr="00924141" w:rsidRDefault="00924141" w:rsidP="00924141"/>
    <w:p w14:paraId="163C5AD6" w14:textId="77777777" w:rsidR="00924141" w:rsidRPr="00924141" w:rsidRDefault="00924141" w:rsidP="00924141">
      <w:pPr>
        <w:rPr>
          <w:szCs w:val="24"/>
        </w:rPr>
      </w:pPr>
    </w:p>
    <w:p w14:paraId="24758455" w14:textId="77777777" w:rsidR="00924141" w:rsidRDefault="00924141" w:rsidP="00924141">
      <w:pPr>
        <w:rPr>
          <w:rFonts w:cs="Arial"/>
          <w:bCs/>
          <w:szCs w:val="24"/>
        </w:rPr>
      </w:pPr>
    </w:p>
    <w:p w14:paraId="4B627A62" w14:textId="77777777" w:rsidR="00046F75" w:rsidRPr="00726A0C" w:rsidRDefault="00046F75">
      <w:pPr>
        <w:rPr>
          <w:rFonts w:cs="Arial"/>
        </w:rPr>
      </w:pPr>
    </w:p>
    <w:sectPr w:rsidR="00046F75" w:rsidRPr="00726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A0C"/>
    <w:rsid w:val="000004D7"/>
    <w:rsid w:val="00046F75"/>
    <w:rsid w:val="000E1257"/>
    <w:rsid w:val="001001BB"/>
    <w:rsid w:val="002E36EC"/>
    <w:rsid w:val="00367964"/>
    <w:rsid w:val="00726A0C"/>
    <w:rsid w:val="00807F1B"/>
    <w:rsid w:val="008A2001"/>
    <w:rsid w:val="00915497"/>
    <w:rsid w:val="00924141"/>
    <w:rsid w:val="009A44E8"/>
    <w:rsid w:val="009E66F2"/>
    <w:rsid w:val="00A94842"/>
    <w:rsid w:val="00AA61D1"/>
    <w:rsid w:val="00BD20F6"/>
    <w:rsid w:val="00CB2518"/>
    <w:rsid w:val="00D96111"/>
    <w:rsid w:val="00DE61FA"/>
    <w:rsid w:val="00F635A6"/>
    <w:rsid w:val="00F74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2632"/>
  <w15:chartTrackingRefBased/>
  <w15:docId w15:val="{C3F33A29-AB03-45CF-8B6A-3117755A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4141"/>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F75"/>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9241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530456">
      <w:bodyDiv w:val="1"/>
      <w:marLeft w:val="0"/>
      <w:marRight w:val="0"/>
      <w:marTop w:val="0"/>
      <w:marBottom w:val="0"/>
      <w:divBdr>
        <w:top w:val="none" w:sz="0" w:space="0" w:color="auto"/>
        <w:left w:val="none" w:sz="0" w:space="0" w:color="auto"/>
        <w:bottom w:val="none" w:sz="0" w:space="0" w:color="auto"/>
        <w:right w:val="none" w:sz="0" w:space="0" w:color="auto"/>
      </w:divBdr>
    </w:div>
    <w:div w:id="153526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ykeregisandlanehousemedicalpractice.co.uk/page1.aspx?p=16&amp;t=4"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Teresa Cuff (Wyke Regis)</cp:lastModifiedBy>
  <cp:revision>3</cp:revision>
  <dcterms:created xsi:type="dcterms:W3CDTF">2020-06-01T13:13:00Z</dcterms:created>
  <dcterms:modified xsi:type="dcterms:W3CDTF">2020-06-01T14:36:00Z</dcterms:modified>
</cp:coreProperties>
</file>